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DA" w:rsidRDefault="00EE24DA" w:rsidP="00EE24DA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</w:t>
      </w:r>
    </w:p>
    <w:p w:rsidR="00EE24DA" w:rsidRDefault="00EE24DA" w:rsidP="00EE24DA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考生面试须知</w:t>
      </w:r>
    </w:p>
    <w:p w:rsidR="00EE24DA" w:rsidRDefault="00EE24DA" w:rsidP="00EE24DA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EE24DA" w:rsidRDefault="00EE24DA" w:rsidP="00EE24D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一、考生参加面试应携带本人有效期内的身份证，否则不得参加面试。</w:t>
      </w:r>
    </w:p>
    <w:p w:rsidR="00EE24DA" w:rsidRDefault="00EE24DA" w:rsidP="00EE24D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二、考生应按照规定的时间、地点报到，接受验证。超过面试报到时间30分钟者，作为放弃面试处理。</w:t>
      </w:r>
    </w:p>
    <w:p w:rsidR="00EE24DA" w:rsidRDefault="00EE24DA" w:rsidP="00EE24D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三、考生不得身着能显示身份信息的制式服装进入面试场所。</w:t>
      </w:r>
    </w:p>
    <w:p w:rsidR="00EE24DA" w:rsidRDefault="00EE24DA" w:rsidP="00EE24D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四、考生进入候考室后关闭手机等所有通讯工具，交工作人员统一保管。</w:t>
      </w:r>
    </w:p>
    <w:p w:rsidR="00EE24DA" w:rsidRDefault="00EE24DA" w:rsidP="00EE24D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五、在面试开始前，考生应一律在候考室候考，服从工作人员管理，严禁大声喧哗。不得以任何形式与外界联系，去洗手间必须征得工作人员同意。离开候考室后，不得与任何人交谈或传递信息。</w:t>
      </w:r>
    </w:p>
    <w:p w:rsidR="00EE24DA" w:rsidRDefault="00EE24DA" w:rsidP="00EE24D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六、考生面试顺序由本人在面试前抽签确定，面试由工作人员引导进入面试室，面试时不得将姓名等身份信息告知考官。</w:t>
      </w:r>
      <w:r w:rsidR="000F751A" w:rsidRPr="000F751A">
        <w:rPr>
          <w:rFonts w:ascii="仿宋" w:eastAsia="仿宋" w:hAnsi="仿宋" w:hint="eastAsia"/>
          <w:sz w:val="32"/>
          <w:szCs w:val="32"/>
        </w:rPr>
        <w:t>面试时间还剩2分钟时，工作人员会口头提醒。</w:t>
      </w:r>
    </w:p>
    <w:p w:rsidR="00EE24DA" w:rsidRDefault="00EE24DA" w:rsidP="00EE24D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七、面试结束后考生必须在候分室等候公布面试成绩，候分室内不得大声喧哗，不得在面试室或候考室周围逗留、喧哗。</w:t>
      </w:r>
    </w:p>
    <w:p w:rsidR="00EE24DA" w:rsidRDefault="00EE24DA" w:rsidP="00EE24D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八、候考室、面试室等场所严禁吸烟。</w:t>
      </w:r>
    </w:p>
    <w:p w:rsidR="00EE24DA" w:rsidRPr="00623AD0" w:rsidRDefault="00EE24DA" w:rsidP="00623AD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九、面试违纪违规行为按照《浙江省人事考试应试人员违纪违规行为处理规定》处理。</w:t>
      </w:r>
    </w:p>
    <w:p w:rsidR="00204E90" w:rsidRPr="00EE24DA" w:rsidRDefault="00204E90"/>
    <w:sectPr w:rsidR="00204E90" w:rsidRPr="00EE24DA" w:rsidSect="007A2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2B1" w:rsidRDefault="009A12B1" w:rsidP="00EE24DA">
      <w:r>
        <w:separator/>
      </w:r>
    </w:p>
  </w:endnote>
  <w:endnote w:type="continuationSeparator" w:id="1">
    <w:p w:rsidR="009A12B1" w:rsidRDefault="009A12B1" w:rsidP="00EE2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2B1" w:rsidRDefault="009A12B1" w:rsidP="00EE24DA">
      <w:r>
        <w:separator/>
      </w:r>
    </w:p>
  </w:footnote>
  <w:footnote w:type="continuationSeparator" w:id="1">
    <w:p w:rsidR="009A12B1" w:rsidRDefault="009A12B1" w:rsidP="00EE2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4DA"/>
    <w:rsid w:val="00073B9F"/>
    <w:rsid w:val="000F751A"/>
    <w:rsid w:val="00204E90"/>
    <w:rsid w:val="00623AD0"/>
    <w:rsid w:val="007A2AAE"/>
    <w:rsid w:val="009A12B1"/>
    <w:rsid w:val="00A11120"/>
    <w:rsid w:val="00EE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2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24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24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24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Lenovo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2016-06-07T01:28:00Z</dcterms:created>
  <dcterms:modified xsi:type="dcterms:W3CDTF">2017-06-28T03:44:00Z</dcterms:modified>
</cp:coreProperties>
</file>